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8F3098" w:rsidP="00594275">
      <w:pPr>
        <w:jc w:val="center"/>
        <w:rPr>
          <w:b/>
          <w:sz w:val="22"/>
        </w:rPr>
      </w:pPr>
      <w:r>
        <w:rPr>
          <w:b/>
          <w:sz w:val="22"/>
        </w:rPr>
        <w:t>November 28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>
        <w:rPr>
          <w:b/>
          <w:sz w:val="22"/>
        </w:rPr>
        <w:t xml:space="preserve">  </w:t>
      </w:r>
      <w:r w:rsidRPr="00E70C00">
        <w:rPr>
          <w:b/>
          <w:sz w:val="22"/>
          <w:szCs w:val="22"/>
        </w:rPr>
        <w:t xml:space="preserve"> </w:t>
      </w: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</w:p>
    <w:p w:rsidR="00594275" w:rsidRPr="00E70C00" w:rsidRDefault="008F3098" w:rsidP="005942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2. Approve November 14</w:t>
      </w:r>
      <w:r w:rsidR="004E0A53" w:rsidRPr="00E70C00">
        <w:rPr>
          <w:bCs/>
          <w:sz w:val="22"/>
          <w:szCs w:val="22"/>
        </w:rPr>
        <w:t xml:space="preserve">, </w:t>
      </w:r>
      <w:r w:rsidR="007C3ADC" w:rsidRPr="00E70C00">
        <w:rPr>
          <w:bCs/>
          <w:sz w:val="22"/>
          <w:szCs w:val="22"/>
        </w:rPr>
        <w:t>2016 minutes</w:t>
      </w:r>
    </w:p>
    <w:p w:rsidR="006628E1" w:rsidRPr="00E70C00" w:rsidRDefault="006628E1" w:rsidP="00594275">
      <w:pPr>
        <w:rPr>
          <w:sz w:val="22"/>
          <w:szCs w:val="22"/>
        </w:rPr>
      </w:pPr>
    </w:p>
    <w:p w:rsidR="002E68C9" w:rsidRPr="00E70C00" w:rsidRDefault="008F3098" w:rsidP="002E68C9">
      <w:pPr>
        <w:rPr>
          <w:sz w:val="22"/>
          <w:szCs w:val="22"/>
        </w:rPr>
      </w:pPr>
      <w:r>
        <w:rPr>
          <w:sz w:val="22"/>
          <w:szCs w:val="22"/>
        </w:rPr>
        <w:t xml:space="preserve">   3.</w:t>
      </w:r>
      <w:r w:rsidR="006628E1" w:rsidRPr="00E70C00">
        <w:rPr>
          <w:sz w:val="22"/>
          <w:szCs w:val="22"/>
        </w:rPr>
        <w:t xml:space="preserve"> </w:t>
      </w:r>
      <w:r w:rsidR="002E68C9" w:rsidRPr="00E70C00">
        <w:rPr>
          <w:sz w:val="22"/>
          <w:szCs w:val="22"/>
        </w:rPr>
        <w:t>APPLICANT:</w:t>
      </w:r>
      <w:r w:rsidR="002E68C9" w:rsidRPr="00E70C00">
        <w:rPr>
          <w:sz w:val="22"/>
          <w:szCs w:val="22"/>
        </w:rPr>
        <w:tab/>
        <w:t>Ed</w:t>
      </w:r>
      <w:r w:rsidR="001A085E" w:rsidRPr="00E70C00">
        <w:rPr>
          <w:sz w:val="22"/>
          <w:szCs w:val="22"/>
        </w:rPr>
        <w:t>ward Keis</w:t>
      </w:r>
      <w:r>
        <w:rPr>
          <w:sz w:val="22"/>
          <w:szCs w:val="22"/>
        </w:rPr>
        <w:t xml:space="preserve">er and Scott </w:t>
      </w:r>
      <w:proofErr w:type="spellStart"/>
      <w:r>
        <w:rPr>
          <w:sz w:val="22"/>
          <w:szCs w:val="22"/>
        </w:rPr>
        <w:t>Lalumiere</w:t>
      </w:r>
      <w:proofErr w:type="spellEnd"/>
      <w:r>
        <w:rPr>
          <w:sz w:val="22"/>
          <w:szCs w:val="22"/>
        </w:rPr>
        <w:t xml:space="preserve"> for Clarks Point Development</w:t>
      </w:r>
      <w:r w:rsidR="001A085E" w:rsidRPr="00E70C00">
        <w:rPr>
          <w:sz w:val="22"/>
          <w:szCs w:val="22"/>
        </w:rPr>
        <w:t xml:space="preserve">, LLC. </w:t>
      </w:r>
    </w:p>
    <w:p w:rsidR="002E68C9" w:rsidRPr="00E70C00" w:rsidRDefault="002E68C9" w:rsidP="002E68C9">
      <w:pPr>
        <w:rPr>
          <w:sz w:val="22"/>
          <w:szCs w:val="22"/>
        </w:rPr>
      </w:pPr>
    </w:p>
    <w:p w:rsidR="002E68C9" w:rsidRPr="00E70C00" w:rsidRDefault="002E68C9" w:rsidP="002A4825">
      <w:pPr>
        <w:ind w:left="2160" w:hanging="1770"/>
        <w:rPr>
          <w:sz w:val="22"/>
          <w:szCs w:val="22"/>
        </w:rPr>
      </w:pPr>
      <w:r w:rsidRPr="00E70C00">
        <w:rPr>
          <w:sz w:val="22"/>
          <w:szCs w:val="22"/>
        </w:rPr>
        <w:t>PROPOSAL:</w:t>
      </w:r>
      <w:r w:rsidRPr="00E70C00">
        <w:rPr>
          <w:sz w:val="22"/>
          <w:szCs w:val="22"/>
        </w:rPr>
        <w:tab/>
        <w:t xml:space="preserve"> </w:t>
      </w:r>
      <w:r w:rsidR="002A4825" w:rsidRPr="002A4825">
        <w:rPr>
          <w:sz w:val="22"/>
          <w:szCs w:val="22"/>
        </w:rPr>
        <w:t xml:space="preserve">Amendment to Clark’s Point Subdivision Plan approved on April 24, 2006 and </w:t>
      </w:r>
      <w:r w:rsidR="002A4825">
        <w:rPr>
          <w:sz w:val="22"/>
          <w:szCs w:val="22"/>
        </w:rPr>
        <w:t xml:space="preserve">   </w:t>
      </w:r>
      <w:r w:rsidR="002A4825" w:rsidRPr="002A4825">
        <w:rPr>
          <w:sz w:val="22"/>
          <w:szCs w:val="22"/>
        </w:rPr>
        <w:t>recorded in Plan Book 91, Page 63 @ the Lincoln County Registry of Deeds</w:t>
      </w:r>
    </w:p>
    <w:p w:rsidR="002E68C9" w:rsidRPr="00E70C00" w:rsidRDefault="002E68C9" w:rsidP="002E68C9">
      <w:pPr>
        <w:rPr>
          <w:sz w:val="22"/>
          <w:szCs w:val="22"/>
        </w:rPr>
      </w:pPr>
    </w:p>
    <w:p w:rsidR="002E68C9" w:rsidRPr="00E70C00" w:rsidRDefault="002E68C9" w:rsidP="002E68C9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8F3098">
        <w:rPr>
          <w:sz w:val="22"/>
          <w:szCs w:val="22"/>
        </w:rPr>
        <w:t xml:space="preserve">Approval of </w:t>
      </w:r>
      <w:r w:rsidR="002A4825" w:rsidRPr="002A4825">
        <w:rPr>
          <w:sz w:val="22"/>
          <w:szCs w:val="22"/>
        </w:rPr>
        <w:t>Amendment to Clark’s Point Subdivision Plan approved on April 24, 2006 and recorded in Plan Book 91, Page 63 @ the Lincoln County Registry of Deeds</w:t>
      </w:r>
    </w:p>
    <w:p w:rsidR="002E68C9" w:rsidRPr="00E70C00" w:rsidRDefault="002E68C9" w:rsidP="002E68C9">
      <w:pPr>
        <w:ind w:left="2160" w:hanging="2160"/>
        <w:rPr>
          <w:sz w:val="22"/>
          <w:szCs w:val="22"/>
        </w:rPr>
      </w:pPr>
    </w:p>
    <w:p w:rsidR="002E68C9" w:rsidRPr="00E70C00" w:rsidRDefault="002E68C9" w:rsidP="002E68C9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Clark’s Point Subdivision</w:t>
      </w:r>
      <w:r w:rsidR="001A085E" w:rsidRPr="00E70C00">
        <w:rPr>
          <w:sz w:val="22"/>
          <w:szCs w:val="22"/>
        </w:rPr>
        <w:t xml:space="preserve">, River Point Road, Tax Map R-5, Lots 122-122-5 </w:t>
      </w:r>
    </w:p>
    <w:p w:rsidR="00050CC8" w:rsidRPr="00E70C00" w:rsidRDefault="00050CC8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8F3098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="00050CC8" w:rsidRPr="00E70C00">
        <w:rPr>
          <w:sz w:val="22"/>
          <w:szCs w:val="22"/>
        </w:rPr>
        <w:t xml:space="preserve">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8F3098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  <w:bookmarkStart w:id="0" w:name="_GoBack"/>
      <w:bookmarkEnd w:id="0"/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38454C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167562"/>
    <w:rsid w:val="001A085E"/>
    <w:rsid w:val="001A14AB"/>
    <w:rsid w:val="00254A0F"/>
    <w:rsid w:val="002606C4"/>
    <w:rsid w:val="00287A08"/>
    <w:rsid w:val="00292DFD"/>
    <w:rsid w:val="002A4825"/>
    <w:rsid w:val="002E68C9"/>
    <w:rsid w:val="002F15FF"/>
    <w:rsid w:val="00340678"/>
    <w:rsid w:val="00345370"/>
    <w:rsid w:val="0038454C"/>
    <w:rsid w:val="003A46C5"/>
    <w:rsid w:val="003A7197"/>
    <w:rsid w:val="004060DF"/>
    <w:rsid w:val="0048248E"/>
    <w:rsid w:val="004E0A53"/>
    <w:rsid w:val="00594275"/>
    <w:rsid w:val="00613977"/>
    <w:rsid w:val="006628E1"/>
    <w:rsid w:val="007C3ADC"/>
    <w:rsid w:val="00833C99"/>
    <w:rsid w:val="00846CA5"/>
    <w:rsid w:val="008F3098"/>
    <w:rsid w:val="00A97ED3"/>
    <w:rsid w:val="00AE21BE"/>
    <w:rsid w:val="00B543FB"/>
    <w:rsid w:val="00B808E9"/>
    <w:rsid w:val="00CA0535"/>
    <w:rsid w:val="00CE7782"/>
    <w:rsid w:val="00DD15A6"/>
    <w:rsid w:val="00DE58DB"/>
    <w:rsid w:val="00DE6F88"/>
    <w:rsid w:val="00E70C00"/>
    <w:rsid w:val="00EC41D1"/>
    <w:rsid w:val="00EC666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2016-11-23T15:14:00Z</cp:lastPrinted>
  <dcterms:created xsi:type="dcterms:W3CDTF">2016-11-23T15:58:00Z</dcterms:created>
  <dcterms:modified xsi:type="dcterms:W3CDTF">2016-11-23T15:58:00Z</dcterms:modified>
</cp:coreProperties>
</file>