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3716AD" w:rsidP="003716AD">
      <w:pPr>
        <w:jc w:val="center"/>
      </w:pPr>
      <w:bookmarkStart w:id="0" w:name="_GoBack"/>
      <w:bookmarkEnd w:id="0"/>
      <w:r>
        <w:t>WISCASSET BOARD OF SELECTMEN,</w:t>
      </w:r>
    </w:p>
    <w:p w:rsidR="003716AD" w:rsidRDefault="003716AD" w:rsidP="003716AD">
      <w:pPr>
        <w:jc w:val="center"/>
      </w:pPr>
      <w:r>
        <w:t>BOARD OF ASSESSORS AND OVERSEERS OF THE POOR</w:t>
      </w:r>
    </w:p>
    <w:p w:rsidR="003716AD" w:rsidRDefault="003716AD" w:rsidP="003716AD">
      <w:pPr>
        <w:jc w:val="center"/>
      </w:pPr>
      <w:r>
        <w:t>DECEMBER 16, 2014</w:t>
      </w:r>
    </w:p>
    <w:p w:rsidR="003716AD" w:rsidRDefault="00D71331" w:rsidP="003716AD">
      <w:r>
        <w:tab/>
      </w:r>
      <w:r>
        <w:tab/>
      </w:r>
      <w:r w:rsidR="003716AD">
        <w:tab/>
      </w:r>
      <w:r w:rsidR="003716AD">
        <w:tab/>
      </w:r>
      <w:r w:rsidR="003716AD">
        <w:tab/>
      </w:r>
      <w:r w:rsidR="003716AD">
        <w:tab/>
      </w:r>
      <w:r w:rsidR="003716AD">
        <w:tab/>
      </w:r>
      <w:r w:rsidR="003716AD">
        <w:tab/>
      </w:r>
      <w:r w:rsidR="003716AD">
        <w:tab/>
        <w:t>Tape recorded meeting</w:t>
      </w:r>
    </w:p>
    <w:p w:rsidR="003716AD" w:rsidRDefault="003716AD" w:rsidP="003716AD"/>
    <w:p w:rsidR="003716AD" w:rsidRDefault="003716AD" w:rsidP="003716AD">
      <w:pPr>
        <w:ind w:left="1440" w:hanging="1440"/>
      </w:pPr>
      <w:r>
        <w:t>Present:</w:t>
      </w:r>
      <w:r>
        <w:tab/>
        <w:t>Bill Barnes, Chair Pam Dunning, Tim Merry, Vice Chair Ben Rines, Jr., Jeff Slack and Town Manager Marian Anderson</w:t>
      </w:r>
    </w:p>
    <w:p w:rsidR="003716AD" w:rsidRDefault="003716AD" w:rsidP="003716AD">
      <w:pPr>
        <w:ind w:left="1440" w:hanging="1440"/>
      </w:pPr>
    </w:p>
    <w:p w:rsidR="003716AD" w:rsidRPr="00F63DFF" w:rsidRDefault="008F1E1A" w:rsidP="003716AD">
      <w:pPr>
        <w:tabs>
          <w:tab w:val="left" w:pos="1530"/>
        </w:tabs>
        <w:rPr>
          <w:u w:val="single"/>
        </w:rPr>
      </w:pPr>
      <w:r w:rsidRPr="00F63DFF">
        <w:rPr>
          <w:u w:val="single"/>
        </w:rPr>
        <w:t>1.  Call to Order</w:t>
      </w:r>
    </w:p>
    <w:p w:rsidR="008F1E1A" w:rsidRDefault="008F1E1A" w:rsidP="003716AD">
      <w:pPr>
        <w:tabs>
          <w:tab w:val="left" w:pos="1530"/>
        </w:tabs>
      </w:pPr>
    </w:p>
    <w:p w:rsidR="008F1E1A" w:rsidRDefault="008F1E1A" w:rsidP="003716AD">
      <w:pPr>
        <w:tabs>
          <w:tab w:val="left" w:pos="1530"/>
        </w:tabs>
      </w:pPr>
      <w:r>
        <w:t>Chair Pam Dunning called the meeting to order.</w:t>
      </w:r>
    </w:p>
    <w:p w:rsidR="008F1E1A" w:rsidRDefault="008F1E1A" w:rsidP="003716AD">
      <w:pPr>
        <w:tabs>
          <w:tab w:val="left" w:pos="1530"/>
        </w:tabs>
      </w:pPr>
    </w:p>
    <w:p w:rsidR="008F1E1A" w:rsidRPr="00F63DFF" w:rsidRDefault="008F1E1A" w:rsidP="003716AD">
      <w:pPr>
        <w:tabs>
          <w:tab w:val="left" w:pos="1530"/>
        </w:tabs>
        <w:rPr>
          <w:u w:val="single"/>
        </w:rPr>
      </w:pPr>
      <w:r w:rsidRPr="00F63DFF">
        <w:rPr>
          <w:u w:val="single"/>
        </w:rPr>
        <w:t>2.  Pledge of Allegiance to the Flag of the United States of America</w:t>
      </w:r>
    </w:p>
    <w:p w:rsidR="008F1E1A" w:rsidRPr="00F63DFF" w:rsidRDefault="008F1E1A" w:rsidP="003716AD">
      <w:pPr>
        <w:tabs>
          <w:tab w:val="left" w:pos="1530"/>
        </w:tabs>
        <w:rPr>
          <w:u w:val="single"/>
        </w:rPr>
      </w:pPr>
    </w:p>
    <w:p w:rsidR="008F1E1A" w:rsidRPr="00F63DFF" w:rsidRDefault="008F1E1A" w:rsidP="003716AD">
      <w:pPr>
        <w:tabs>
          <w:tab w:val="left" w:pos="1530"/>
        </w:tabs>
        <w:rPr>
          <w:u w:val="single"/>
        </w:rPr>
      </w:pPr>
      <w:r w:rsidRPr="00F63DFF">
        <w:rPr>
          <w:u w:val="single"/>
        </w:rPr>
        <w:t>3.  Approval of Minutes:  December 2, 2014</w:t>
      </w:r>
    </w:p>
    <w:p w:rsidR="008F1E1A" w:rsidRDefault="008F1E1A" w:rsidP="003716AD">
      <w:pPr>
        <w:tabs>
          <w:tab w:val="left" w:pos="1530"/>
        </w:tabs>
      </w:pPr>
    </w:p>
    <w:p w:rsidR="008F1E1A" w:rsidRPr="00F63DFF" w:rsidRDefault="008F1E1A" w:rsidP="003716AD">
      <w:pPr>
        <w:tabs>
          <w:tab w:val="left" w:pos="1530"/>
        </w:tabs>
        <w:rPr>
          <w:b/>
        </w:rPr>
      </w:pPr>
      <w:r w:rsidRPr="00F63DFF">
        <w:rPr>
          <w:b/>
        </w:rPr>
        <w:t>Ben Rines, Jr. moved to approve the minutes as amended.  Vote 4-0-1.</w:t>
      </w:r>
    </w:p>
    <w:p w:rsidR="008F1E1A" w:rsidRDefault="008F1E1A" w:rsidP="003716AD">
      <w:pPr>
        <w:tabs>
          <w:tab w:val="left" w:pos="1530"/>
        </w:tabs>
      </w:pPr>
    </w:p>
    <w:p w:rsidR="008F1E1A" w:rsidRPr="00F63DFF" w:rsidRDefault="008F1E1A" w:rsidP="003716AD">
      <w:pPr>
        <w:tabs>
          <w:tab w:val="left" w:pos="1530"/>
        </w:tabs>
        <w:rPr>
          <w:u w:val="single"/>
        </w:rPr>
      </w:pPr>
      <w:r w:rsidRPr="00F63DFF">
        <w:rPr>
          <w:u w:val="single"/>
        </w:rPr>
        <w:t>4.  Approval of Treasurer’s Warrants</w:t>
      </w:r>
    </w:p>
    <w:p w:rsidR="008F1E1A" w:rsidRDefault="008F1E1A" w:rsidP="003716AD">
      <w:pPr>
        <w:tabs>
          <w:tab w:val="left" w:pos="1530"/>
        </w:tabs>
      </w:pPr>
    </w:p>
    <w:p w:rsidR="008F1E1A" w:rsidRPr="00F63DFF" w:rsidRDefault="008F1E1A" w:rsidP="003716AD">
      <w:pPr>
        <w:tabs>
          <w:tab w:val="left" w:pos="1530"/>
        </w:tabs>
        <w:rPr>
          <w:b/>
        </w:rPr>
      </w:pPr>
      <w:r w:rsidRPr="00F63DFF">
        <w:rPr>
          <w:b/>
        </w:rPr>
        <w:t xml:space="preserve">Jeff Slack moved to approve the payroll warrants of December 5 and December 12, 2014. Vote 5-0-0.  Ben Rines moved to approve the Accounts Payable Warrants of December 9 and December 16, 2014.  Vote 5-0-0.  </w:t>
      </w:r>
    </w:p>
    <w:p w:rsidR="008F1E1A" w:rsidRDefault="008F1E1A" w:rsidP="003716AD">
      <w:pPr>
        <w:tabs>
          <w:tab w:val="left" w:pos="1530"/>
        </w:tabs>
      </w:pPr>
    </w:p>
    <w:p w:rsidR="008F1E1A" w:rsidRPr="00F63DFF" w:rsidRDefault="008F1E1A" w:rsidP="003716AD">
      <w:pPr>
        <w:tabs>
          <w:tab w:val="left" w:pos="1530"/>
        </w:tabs>
        <w:rPr>
          <w:u w:val="single"/>
        </w:rPr>
      </w:pPr>
      <w:r w:rsidRPr="00F63DFF">
        <w:rPr>
          <w:u w:val="single"/>
        </w:rPr>
        <w:t>5.  Approval of Abatement</w:t>
      </w:r>
      <w:r w:rsidR="00F63DFF" w:rsidRPr="00F63DFF">
        <w:rPr>
          <w:u w:val="single"/>
        </w:rPr>
        <w:t xml:space="preserve"> and Supplementals</w:t>
      </w:r>
    </w:p>
    <w:p w:rsidR="00F63DFF" w:rsidRDefault="00F63DFF" w:rsidP="003716AD">
      <w:pPr>
        <w:tabs>
          <w:tab w:val="left" w:pos="1530"/>
        </w:tabs>
      </w:pPr>
    </w:p>
    <w:p w:rsidR="00F63DFF" w:rsidRPr="003E03E9" w:rsidRDefault="00F63DFF" w:rsidP="003716AD">
      <w:pPr>
        <w:tabs>
          <w:tab w:val="left" w:pos="1530"/>
        </w:tabs>
        <w:rPr>
          <w:b/>
        </w:rPr>
      </w:pPr>
      <w:r w:rsidRPr="00F63DFF">
        <w:rPr>
          <w:u w:val="single"/>
        </w:rPr>
        <w:t>A.  Sign Maine Fiber Company abatement</w:t>
      </w:r>
      <w:r>
        <w:t>:   Pam Dunning said the value of the property was reduced, resulting in a rebate of $125.80</w:t>
      </w:r>
      <w:r w:rsidRPr="003E03E9">
        <w:rPr>
          <w:b/>
        </w:rPr>
        <w:t>.  Jeff Slack moved to approve the rebate.  Vote 5-0-0.</w:t>
      </w:r>
    </w:p>
    <w:p w:rsidR="00F63DFF" w:rsidRPr="003E03E9" w:rsidRDefault="00F63DFF" w:rsidP="003716AD">
      <w:pPr>
        <w:tabs>
          <w:tab w:val="left" w:pos="1530"/>
        </w:tabs>
        <w:rPr>
          <w:b/>
        </w:rPr>
      </w:pPr>
    </w:p>
    <w:p w:rsidR="00F63DFF" w:rsidRDefault="00F63DFF" w:rsidP="003716AD">
      <w:pPr>
        <w:tabs>
          <w:tab w:val="left" w:pos="1530"/>
        </w:tabs>
      </w:pPr>
      <w:r w:rsidRPr="003E03E9">
        <w:rPr>
          <w:u w:val="single"/>
        </w:rPr>
        <w:t>6.  Special Presentations or Awards</w:t>
      </w:r>
      <w:r>
        <w:t xml:space="preserve"> – none</w:t>
      </w:r>
    </w:p>
    <w:p w:rsidR="00F63DFF" w:rsidRDefault="00F63DFF" w:rsidP="003716AD">
      <w:pPr>
        <w:tabs>
          <w:tab w:val="left" w:pos="1530"/>
        </w:tabs>
      </w:pPr>
    </w:p>
    <w:p w:rsidR="00F63DFF" w:rsidRDefault="00F63DFF" w:rsidP="003716AD">
      <w:pPr>
        <w:tabs>
          <w:tab w:val="left" w:pos="1530"/>
        </w:tabs>
      </w:pPr>
      <w:r w:rsidRPr="003E03E9">
        <w:rPr>
          <w:u w:val="single"/>
        </w:rPr>
        <w:t>7.  Public Hearing</w:t>
      </w:r>
      <w:r>
        <w:t xml:space="preserve"> – none</w:t>
      </w:r>
    </w:p>
    <w:p w:rsidR="00F63DFF" w:rsidRDefault="00F63DFF" w:rsidP="003716AD">
      <w:pPr>
        <w:tabs>
          <w:tab w:val="left" w:pos="1530"/>
        </w:tabs>
      </w:pPr>
    </w:p>
    <w:p w:rsidR="00F63DFF" w:rsidRPr="003E03E9" w:rsidRDefault="00F63DFF" w:rsidP="003716AD">
      <w:pPr>
        <w:tabs>
          <w:tab w:val="left" w:pos="1530"/>
        </w:tabs>
        <w:rPr>
          <w:u w:val="single"/>
        </w:rPr>
      </w:pPr>
      <w:r w:rsidRPr="003E03E9">
        <w:rPr>
          <w:u w:val="single"/>
        </w:rPr>
        <w:t>8.  Appointments</w:t>
      </w:r>
    </w:p>
    <w:p w:rsidR="00F63DFF" w:rsidRPr="003E03E9" w:rsidRDefault="00F63DFF" w:rsidP="003716AD">
      <w:pPr>
        <w:tabs>
          <w:tab w:val="left" w:pos="1530"/>
        </w:tabs>
        <w:rPr>
          <w:u w:val="single"/>
        </w:rPr>
      </w:pPr>
    </w:p>
    <w:p w:rsidR="00F63DFF" w:rsidRPr="003E03E9" w:rsidRDefault="00F63DFF" w:rsidP="003716AD">
      <w:pPr>
        <w:tabs>
          <w:tab w:val="left" w:pos="1530"/>
        </w:tabs>
        <w:rPr>
          <w:b/>
        </w:rPr>
      </w:pPr>
      <w:r w:rsidRPr="003E03E9">
        <w:rPr>
          <w:b/>
        </w:rPr>
        <w:t>Tim Merry moved to appoint Town Planner Jamel Torres to the Lincoln County Regional Planning Commission’s Board of Directors</w:t>
      </w:r>
      <w:r w:rsidR="003E03E9" w:rsidRPr="003E03E9">
        <w:rPr>
          <w:b/>
        </w:rPr>
        <w:t>.  Vote 5-0-0</w:t>
      </w:r>
      <w:r w:rsidR="003E03E9">
        <w:rPr>
          <w:b/>
        </w:rPr>
        <w:t>.</w:t>
      </w:r>
    </w:p>
    <w:p w:rsidR="003E03E9" w:rsidRDefault="003E03E9" w:rsidP="003716AD">
      <w:pPr>
        <w:tabs>
          <w:tab w:val="left" w:pos="1530"/>
        </w:tabs>
      </w:pPr>
    </w:p>
    <w:p w:rsidR="003E03E9" w:rsidRDefault="003E03E9" w:rsidP="003716AD">
      <w:pPr>
        <w:tabs>
          <w:tab w:val="left" w:pos="1530"/>
        </w:tabs>
      </w:pPr>
      <w:r w:rsidRPr="003E03E9">
        <w:rPr>
          <w:u w:val="single"/>
        </w:rPr>
        <w:t>9.  Public Comment</w:t>
      </w:r>
      <w:r>
        <w:t xml:space="preserve"> – none</w:t>
      </w:r>
    </w:p>
    <w:p w:rsidR="003E03E9" w:rsidRDefault="003E03E9" w:rsidP="003716AD">
      <w:pPr>
        <w:tabs>
          <w:tab w:val="left" w:pos="1530"/>
        </w:tabs>
      </w:pPr>
    </w:p>
    <w:p w:rsidR="003E03E9" w:rsidRPr="003E03E9" w:rsidRDefault="003E03E9" w:rsidP="003716AD">
      <w:pPr>
        <w:tabs>
          <w:tab w:val="left" w:pos="1530"/>
        </w:tabs>
        <w:rPr>
          <w:u w:val="single"/>
        </w:rPr>
      </w:pPr>
      <w:r w:rsidRPr="003E03E9">
        <w:rPr>
          <w:u w:val="single"/>
        </w:rPr>
        <w:t>10.  Department Head or Committee Chair Report</w:t>
      </w:r>
    </w:p>
    <w:p w:rsidR="003716AD" w:rsidRDefault="003716AD" w:rsidP="003716AD"/>
    <w:p w:rsidR="003E03E9" w:rsidRPr="003E03E9" w:rsidRDefault="003E03E9" w:rsidP="003716AD">
      <w:pPr>
        <w:rPr>
          <w:u w:val="single"/>
        </w:rPr>
      </w:pPr>
      <w:r w:rsidRPr="003E03E9">
        <w:rPr>
          <w:u w:val="single"/>
        </w:rPr>
        <w:t>11.  Unfinished Business</w:t>
      </w:r>
    </w:p>
    <w:p w:rsidR="003E03E9" w:rsidRDefault="003E03E9" w:rsidP="003716AD"/>
    <w:p w:rsidR="003E03E9" w:rsidRDefault="003E03E9" w:rsidP="003716AD">
      <w:r w:rsidRPr="003E03E9">
        <w:rPr>
          <w:u w:val="single"/>
        </w:rPr>
        <w:t>A.  Update on December 9 Election</w:t>
      </w:r>
      <w:r>
        <w:t>:  The moderator’s certificate of election results was given to the selectmen.  The vote to close the Wiscasset primary school was 367 for and 133 against.</w:t>
      </w:r>
    </w:p>
    <w:p w:rsidR="003E03E9" w:rsidRDefault="003E03E9" w:rsidP="003716AD"/>
    <w:p w:rsidR="003E03E9" w:rsidRPr="003E03E9" w:rsidRDefault="003E03E9" w:rsidP="003716AD">
      <w:pPr>
        <w:rPr>
          <w:u w:val="single"/>
        </w:rPr>
      </w:pPr>
      <w:r w:rsidRPr="003E03E9">
        <w:rPr>
          <w:u w:val="single"/>
        </w:rPr>
        <w:t>12.  New Business</w:t>
      </w:r>
    </w:p>
    <w:p w:rsidR="003E03E9" w:rsidRDefault="003E03E9" w:rsidP="003716AD"/>
    <w:p w:rsidR="003E03E9" w:rsidRDefault="003E03E9" w:rsidP="003716AD">
      <w:r w:rsidRPr="003E03E9">
        <w:rPr>
          <w:u w:val="single"/>
        </w:rPr>
        <w:t xml:space="preserve">A.  Sewer project bid opening:  </w:t>
      </w:r>
      <w:r>
        <w:t>The following bids were received:</w:t>
      </w:r>
    </w:p>
    <w:p w:rsidR="003E03E9" w:rsidRDefault="003E03E9" w:rsidP="003716AD"/>
    <w:p w:rsidR="003E03E9" w:rsidRDefault="003E03E9" w:rsidP="003716AD">
      <w:r>
        <w:t>T. Buck Construction</w:t>
      </w:r>
      <w:r>
        <w:tab/>
      </w:r>
      <w:r>
        <w:tab/>
      </w:r>
      <w:r>
        <w:tab/>
        <w:t>$384,116</w:t>
      </w:r>
    </w:p>
    <w:p w:rsidR="003E03E9" w:rsidRDefault="003E03E9" w:rsidP="003716AD">
      <w:r>
        <w:t>Apex Construction</w:t>
      </w:r>
      <w:r>
        <w:tab/>
      </w:r>
      <w:r>
        <w:tab/>
      </w:r>
      <w:r>
        <w:tab/>
        <w:t xml:space="preserve">  312,200</w:t>
      </w:r>
    </w:p>
    <w:p w:rsidR="003E03E9" w:rsidRDefault="003E03E9" w:rsidP="003716AD">
      <w:r>
        <w:t>Penta Corporation</w:t>
      </w:r>
      <w:r>
        <w:tab/>
      </w:r>
      <w:r>
        <w:tab/>
      </w:r>
      <w:r>
        <w:tab/>
        <w:t xml:space="preserve">  322,800</w:t>
      </w:r>
    </w:p>
    <w:p w:rsidR="003E03E9" w:rsidRDefault="003E03E9" w:rsidP="003716AD">
      <w:r>
        <w:t>Scherbon Consolidated</w:t>
      </w:r>
      <w:r w:rsidR="00FA4EF7">
        <w:t>, Inc.</w:t>
      </w:r>
      <w:r>
        <w:tab/>
      </w:r>
      <w:r>
        <w:tab/>
        <w:t xml:space="preserve">  364,500</w:t>
      </w:r>
    </w:p>
    <w:p w:rsidR="003E03E9" w:rsidRDefault="003E03E9" w:rsidP="003716AD"/>
    <w:p w:rsidR="003E03E9" w:rsidRDefault="003E03E9" w:rsidP="003716AD">
      <w:r>
        <w:t>The following bids are for replacement of the intercept line:</w:t>
      </w:r>
    </w:p>
    <w:p w:rsidR="003E03E9" w:rsidRDefault="003E03E9" w:rsidP="003716AD"/>
    <w:p w:rsidR="003E03E9" w:rsidRDefault="003E03E9" w:rsidP="003716AD">
      <w:r>
        <w:t xml:space="preserve">Ted Berry Co. </w:t>
      </w:r>
      <w:r>
        <w:tab/>
      </w:r>
      <w:r>
        <w:tab/>
      </w:r>
      <w:r>
        <w:tab/>
      </w:r>
      <w:r>
        <w:tab/>
        <w:t xml:space="preserve">   87,650</w:t>
      </w:r>
    </w:p>
    <w:p w:rsidR="003E03E9" w:rsidRDefault="003E03E9" w:rsidP="003716AD">
      <w:r>
        <w:t>Layne Inliner</w:t>
      </w:r>
      <w:r>
        <w:tab/>
      </w:r>
      <w:r>
        <w:tab/>
      </w:r>
      <w:r>
        <w:tab/>
      </w:r>
      <w:r>
        <w:tab/>
        <w:t xml:space="preserve"> 103,400</w:t>
      </w:r>
    </w:p>
    <w:p w:rsidR="003E03E9" w:rsidRDefault="003E03E9" w:rsidP="003716AD">
      <w:r>
        <w:t>Insituform Technologies</w:t>
      </w:r>
      <w:r>
        <w:tab/>
      </w:r>
      <w:r>
        <w:tab/>
      </w:r>
      <w:r>
        <w:tab/>
        <w:t xml:space="preserve">   74,550</w:t>
      </w:r>
    </w:p>
    <w:p w:rsidR="003E03E9" w:rsidRDefault="003E03E9" w:rsidP="003716AD"/>
    <w:p w:rsidR="003E03E9" w:rsidRPr="00355C68" w:rsidRDefault="00FA4EF7" w:rsidP="003716AD">
      <w:pPr>
        <w:rPr>
          <w:b/>
        </w:rPr>
      </w:pPr>
      <w:r>
        <w:t>Buck Rines, Wastewater Treatment Plant Supervisor, said that the first half of the $1.1 million project came in under budget at $540,000, leaving $560,000 for the remainder of the project.  Marian Anderson said Rines would be meeting with the engineer on December 18 to review the bids</w:t>
      </w:r>
      <w:r w:rsidR="00355C68">
        <w:t>.</w:t>
      </w:r>
      <w:r>
        <w:t xml:space="preserve">  </w:t>
      </w:r>
      <w:r w:rsidR="003B4758" w:rsidRPr="00355C68">
        <w:rPr>
          <w:b/>
        </w:rPr>
        <w:t xml:space="preserve">Ben Rines, Jr., moved to authorize the Town Manager and Wastewater Treatment Plant Director to </w:t>
      </w:r>
      <w:r w:rsidR="00672C80" w:rsidRPr="00355C68">
        <w:rPr>
          <w:b/>
        </w:rPr>
        <w:t>accept the bid of the lowest qualified bidder unless there is an issue with the bid in which case they will report to the board.  Vote 5-0-0.</w:t>
      </w:r>
    </w:p>
    <w:p w:rsidR="0032238E" w:rsidRDefault="0032238E" w:rsidP="003716AD"/>
    <w:p w:rsidR="0032238E" w:rsidRDefault="0032238E" w:rsidP="003716AD">
      <w:r w:rsidRPr="00672C80">
        <w:rPr>
          <w:u w:val="single"/>
        </w:rPr>
        <w:t>B.  Public Works Truck bid opening:</w:t>
      </w:r>
      <w:r>
        <w:t xml:space="preserve">  The bids were sent to seven companies; two bids were received as follows:</w:t>
      </w:r>
    </w:p>
    <w:p w:rsidR="0032238E" w:rsidRDefault="0032238E" w:rsidP="003716AD"/>
    <w:p w:rsidR="0032238E" w:rsidRDefault="0032238E" w:rsidP="003716AD">
      <w:r>
        <w:t>Portland North Truck Center</w:t>
      </w:r>
      <w:r>
        <w:tab/>
        <w:t>2015 International Patrol Truck</w:t>
      </w:r>
      <w:r>
        <w:tab/>
      </w:r>
      <w:r>
        <w:tab/>
        <w:t>$153,765.00</w:t>
      </w:r>
    </w:p>
    <w:p w:rsidR="0032238E" w:rsidRDefault="0032238E" w:rsidP="003716AD">
      <w:r>
        <w:t>Daigle and Houghton, Inc.</w:t>
      </w:r>
      <w:r>
        <w:tab/>
        <w:t>2015 International 4 x 2</w:t>
      </w:r>
      <w:r>
        <w:tab/>
      </w:r>
      <w:r>
        <w:tab/>
      </w:r>
      <w:r>
        <w:tab/>
        <w:t xml:space="preserve">  158,441.08</w:t>
      </w:r>
    </w:p>
    <w:p w:rsidR="0032238E" w:rsidRDefault="0032238E" w:rsidP="003716AD"/>
    <w:p w:rsidR="003B4758" w:rsidRPr="00355C68" w:rsidRDefault="0032238E" w:rsidP="003716AD">
      <w:pPr>
        <w:rPr>
          <w:b/>
        </w:rPr>
      </w:pPr>
      <w:r>
        <w:t xml:space="preserve">Doug Fowler, Public Works Director, recommended the Portland North truck as it met the bid specifications, had six-speed transmission and other features that were not included in the other truck bid.  The board had approved </w:t>
      </w:r>
      <w:r w:rsidR="003B4758">
        <w:t xml:space="preserve">an amount not to exceed </w:t>
      </w:r>
      <w:r>
        <w:t xml:space="preserve">$150,000 </w:t>
      </w:r>
      <w:r w:rsidR="003B4758">
        <w:t>for the purchase of the truck, the exact amount to depend upon insurance proceeds</w:t>
      </w:r>
      <w:r w:rsidR="003B4758" w:rsidRPr="00355C68">
        <w:rPr>
          <w:b/>
        </w:rPr>
        <w:t xml:space="preserve">.  Ben Rines, Jr., moved to accept the bid from Portland North for $153,765.  Vote 5-0-0.  </w:t>
      </w:r>
    </w:p>
    <w:p w:rsidR="00672C80" w:rsidRDefault="00672C80" w:rsidP="003716AD"/>
    <w:p w:rsidR="00672C80" w:rsidRPr="00355C68" w:rsidRDefault="00672C80" w:rsidP="003716AD">
      <w:pPr>
        <w:rPr>
          <w:b/>
        </w:rPr>
      </w:pPr>
      <w:r w:rsidRPr="00355C68">
        <w:rPr>
          <w:u w:val="single"/>
        </w:rPr>
        <w:t>C.  Authorize Town Manager to sign the updated 2014 Airport Master Plan</w:t>
      </w:r>
      <w:r>
        <w:t xml:space="preserve">:  Marian Anderson asked the board to confirm its decision to approve the plan.  </w:t>
      </w:r>
      <w:r w:rsidRPr="00355C68">
        <w:rPr>
          <w:b/>
        </w:rPr>
        <w:t>Jeff Slack moved to authorize the Town Manager to sign the updated 2014 Airport Master Plan.  Vote 4-1-</w:t>
      </w:r>
      <w:r w:rsidR="008B659B">
        <w:rPr>
          <w:b/>
        </w:rPr>
        <w:t>0 (Rines opposed).</w:t>
      </w:r>
    </w:p>
    <w:p w:rsidR="00672C80" w:rsidRDefault="00672C80" w:rsidP="003716AD"/>
    <w:p w:rsidR="00672C80" w:rsidRDefault="00672C80" w:rsidP="003716AD">
      <w:r w:rsidRPr="00355C68">
        <w:rPr>
          <w:u w:val="single"/>
        </w:rPr>
        <w:t>D.  Holiday Schedule discussion</w:t>
      </w:r>
      <w:r>
        <w:t xml:space="preserve">:  Anderson said the office will close at 1 p.m. on December 24.  She asked for approval to close the office on Friday, December 26, allowing </w:t>
      </w:r>
      <w:r w:rsidR="00D574B7">
        <w:t xml:space="preserve">the office </w:t>
      </w:r>
      <w:r>
        <w:t xml:space="preserve">staff as well as other employees to take a vacation day.  </w:t>
      </w:r>
      <w:r w:rsidR="00D574B7">
        <w:t xml:space="preserve">There was a consensus that employees be allowed to take vacation </w:t>
      </w:r>
      <w:r w:rsidR="008B659B">
        <w:t xml:space="preserve">time </w:t>
      </w:r>
      <w:r w:rsidR="00D574B7">
        <w:t>on the day after Christmas.</w:t>
      </w:r>
    </w:p>
    <w:p w:rsidR="00D574B7" w:rsidRDefault="00D574B7" w:rsidP="003716AD"/>
    <w:p w:rsidR="0032238E" w:rsidRPr="00EC0331" w:rsidRDefault="00D574B7" w:rsidP="003716AD">
      <w:pPr>
        <w:rPr>
          <w:b/>
        </w:rPr>
      </w:pPr>
      <w:r w:rsidRPr="00EC0331">
        <w:rPr>
          <w:u w:val="single"/>
        </w:rPr>
        <w:t xml:space="preserve">E.  Authorize town manager to sign a Maine DOT airport general consulting agreement for a period not to exceed five years:  </w:t>
      </w:r>
      <w:r>
        <w:t xml:space="preserve">Ken Boudin, Airport Committee chair, said the </w:t>
      </w:r>
      <w:r w:rsidR="008B659B">
        <w:t>T</w:t>
      </w:r>
      <w:r>
        <w:t xml:space="preserve">own </w:t>
      </w:r>
      <w:r w:rsidR="008B659B">
        <w:t>wa</w:t>
      </w:r>
      <w:r>
        <w:t xml:space="preserve">s required </w:t>
      </w:r>
      <w:r w:rsidR="00FC25A6">
        <w:t xml:space="preserve">by the State </w:t>
      </w:r>
      <w:r>
        <w:t>to request bids for a consultant</w:t>
      </w:r>
      <w:r w:rsidR="00FC25A6">
        <w:t xml:space="preserve"> for the Wiscasset airport.  Stantec was the only company that submitted a bid.  The Airport Committee recommended Stantec on a vote of four in favor and one abstention</w:t>
      </w:r>
      <w:r w:rsidR="00FC25A6" w:rsidRPr="00EC0331">
        <w:rPr>
          <w:b/>
        </w:rPr>
        <w:t>.  Tim Merry moved to authorize the Town Manager to sign the consulting agreement.</w:t>
      </w:r>
      <w:r w:rsidR="00EC0331">
        <w:rPr>
          <w:b/>
        </w:rPr>
        <w:t xml:space="preserve">  Vote 5-0-0.  </w:t>
      </w:r>
    </w:p>
    <w:p w:rsidR="00FC25A6" w:rsidRDefault="00FC25A6" w:rsidP="003716AD"/>
    <w:p w:rsidR="00FC25A6" w:rsidRPr="00EC0331" w:rsidRDefault="00FC25A6" w:rsidP="003716AD">
      <w:pPr>
        <w:rPr>
          <w:u w:val="single"/>
        </w:rPr>
      </w:pPr>
      <w:r w:rsidRPr="00EC0331">
        <w:rPr>
          <w:u w:val="single"/>
        </w:rPr>
        <w:lastRenderedPageBreak/>
        <w:t>13.  Town Manager’s Report</w:t>
      </w:r>
    </w:p>
    <w:p w:rsidR="00FC25A6" w:rsidRDefault="00FC25A6" w:rsidP="003716AD"/>
    <w:p w:rsidR="00FC25A6" w:rsidRDefault="00FC25A6" w:rsidP="003716AD">
      <w:r w:rsidRPr="00EC0331">
        <w:rPr>
          <w:u w:val="single"/>
        </w:rPr>
        <w:t>A.  Sue Varney Retirement Reception, December 19</w:t>
      </w:r>
      <w:r>
        <w:t>:  Marian Anderson said the reception would be from 4 to 6 at the Community Center.</w:t>
      </w:r>
    </w:p>
    <w:p w:rsidR="00FC25A6" w:rsidRDefault="00FC25A6" w:rsidP="003716AD"/>
    <w:p w:rsidR="009146C3" w:rsidRDefault="00EC0331" w:rsidP="003716AD">
      <w:r w:rsidRPr="00EC0331">
        <w:rPr>
          <w:u w:val="single"/>
        </w:rPr>
        <w:t>B.  Generator</w:t>
      </w:r>
      <w:r>
        <w:t xml:space="preserve">:  </w:t>
      </w:r>
      <w:r w:rsidR="00FC25A6">
        <w:t>Anderson said the Town has been working on acquiring a generator for the municipal building since 2009</w:t>
      </w:r>
      <w:r w:rsidR="00355C68">
        <w:t>,</w:t>
      </w:r>
      <w:r w:rsidR="00FC25A6">
        <w:t xml:space="preserve"> and $25,000 had now been approved for the purchase.  Anderson had contacted the state and federal surplus at Pease Air</w:t>
      </w:r>
      <w:r w:rsidR="009146C3">
        <w:t xml:space="preserve"> F</w:t>
      </w:r>
      <w:r w:rsidR="00FC25A6">
        <w:t>orce Base and located a generator for $1500</w:t>
      </w:r>
      <w:r w:rsidR="00355C68">
        <w:t>, which</w:t>
      </w:r>
      <w:r w:rsidR="00FC25A6">
        <w:t xml:space="preserve"> </w:t>
      </w:r>
      <w:r w:rsidR="00355C68">
        <w:t xml:space="preserve">Doug Fowler will pick up.  </w:t>
      </w:r>
      <w:r w:rsidR="00FC25A6">
        <w:t xml:space="preserve"> The </w:t>
      </w:r>
      <w:r w:rsidR="00355C68">
        <w:t xml:space="preserve">Town is on the waiting list for a surplus generator for the </w:t>
      </w:r>
      <w:r w:rsidR="00FC25A6">
        <w:t>Community Center</w:t>
      </w:r>
      <w:r w:rsidR="00355C68">
        <w:t>.</w:t>
      </w:r>
      <w:r w:rsidR="00FC25A6">
        <w:t xml:space="preserve"> </w:t>
      </w:r>
    </w:p>
    <w:p w:rsidR="009146C3" w:rsidRDefault="009146C3" w:rsidP="003716AD"/>
    <w:p w:rsidR="00EC0331" w:rsidRDefault="00EC0331" w:rsidP="003716AD">
      <w:r w:rsidRPr="00EC0331">
        <w:rPr>
          <w:u w:val="single"/>
        </w:rPr>
        <w:t>C .  Budget Schedule</w:t>
      </w:r>
      <w:r>
        <w:t>:  A suggested timeline for the budget process was distributed.  A presentation on the upcoming budget will be made at the January 20 meeting.</w:t>
      </w:r>
    </w:p>
    <w:p w:rsidR="003E03E9" w:rsidRDefault="003E03E9" w:rsidP="003716AD"/>
    <w:p w:rsidR="00EC0331" w:rsidRDefault="00EC0331" w:rsidP="003716AD">
      <w:r w:rsidRPr="00EC0331">
        <w:rPr>
          <w:u w:val="single"/>
        </w:rPr>
        <w:t>D.  Meetings listed on sign:</w:t>
      </w:r>
      <w:r>
        <w:t xml:space="preserve">  Anderson said</w:t>
      </w:r>
      <w:r w:rsidR="009146C3">
        <w:t>,</w:t>
      </w:r>
      <w:r>
        <w:t xml:space="preserve"> in response to Ben Rines’ request</w:t>
      </w:r>
      <w:r w:rsidR="009146C3">
        <w:t>,</w:t>
      </w:r>
      <w:r>
        <w:t xml:space="preserve"> that meetings for the following week will be posted on the outside sign on Friday.  Doug Fowler said that he is expecting a bid from an electrician for replacement of the current lighting</w:t>
      </w:r>
      <w:r w:rsidR="009146C3">
        <w:t xml:space="preserve"> on the sign</w:t>
      </w:r>
      <w:r>
        <w:t>.</w:t>
      </w:r>
    </w:p>
    <w:p w:rsidR="00EC0331" w:rsidRDefault="00EC0331" w:rsidP="003716AD"/>
    <w:p w:rsidR="00EC0331" w:rsidRPr="00EC0331" w:rsidRDefault="00EC0331" w:rsidP="003716AD">
      <w:pPr>
        <w:rPr>
          <w:u w:val="single"/>
        </w:rPr>
      </w:pPr>
      <w:r w:rsidRPr="00EC0331">
        <w:rPr>
          <w:u w:val="single"/>
        </w:rPr>
        <w:t>14.  Adjournment</w:t>
      </w:r>
    </w:p>
    <w:p w:rsidR="00EC0331" w:rsidRDefault="00EC0331" w:rsidP="003716AD"/>
    <w:p w:rsidR="00EC0331" w:rsidRPr="00EC0331" w:rsidRDefault="00EC0331" w:rsidP="003716AD">
      <w:pPr>
        <w:rPr>
          <w:b/>
        </w:rPr>
      </w:pPr>
      <w:r w:rsidRPr="00EC0331">
        <w:rPr>
          <w:b/>
        </w:rPr>
        <w:t xml:space="preserve">Jeff Slack moved to adjourn.  Vote 5-0-0. </w:t>
      </w:r>
    </w:p>
    <w:p w:rsidR="003E03E9" w:rsidRDefault="003E03E9" w:rsidP="003716AD"/>
    <w:p w:rsidR="003716AD" w:rsidRDefault="003716AD" w:rsidP="003716AD"/>
    <w:p w:rsidR="003716AD" w:rsidRDefault="003716AD" w:rsidP="003716AD">
      <w:pPr>
        <w:jc w:val="center"/>
      </w:pPr>
    </w:p>
    <w:sectPr w:rsidR="0037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AD"/>
    <w:rsid w:val="000113BF"/>
    <w:rsid w:val="00290406"/>
    <w:rsid w:val="002A7751"/>
    <w:rsid w:val="0032238E"/>
    <w:rsid w:val="00355C68"/>
    <w:rsid w:val="003716AD"/>
    <w:rsid w:val="003B4758"/>
    <w:rsid w:val="003E03E9"/>
    <w:rsid w:val="0048503C"/>
    <w:rsid w:val="004E720F"/>
    <w:rsid w:val="00504C00"/>
    <w:rsid w:val="005A0211"/>
    <w:rsid w:val="00672C80"/>
    <w:rsid w:val="00716A28"/>
    <w:rsid w:val="0084602C"/>
    <w:rsid w:val="008A5F55"/>
    <w:rsid w:val="008B659B"/>
    <w:rsid w:val="008F1E1A"/>
    <w:rsid w:val="009146C3"/>
    <w:rsid w:val="009758F9"/>
    <w:rsid w:val="00A0799E"/>
    <w:rsid w:val="00B47D8C"/>
    <w:rsid w:val="00D574B7"/>
    <w:rsid w:val="00D71331"/>
    <w:rsid w:val="00DC3FED"/>
    <w:rsid w:val="00EC0331"/>
    <w:rsid w:val="00F63DFF"/>
    <w:rsid w:val="00FA4EF7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Chris Wolfe</cp:lastModifiedBy>
  <cp:revision>2</cp:revision>
  <dcterms:created xsi:type="dcterms:W3CDTF">2015-01-23T13:13:00Z</dcterms:created>
  <dcterms:modified xsi:type="dcterms:W3CDTF">2015-01-23T13:13:00Z</dcterms:modified>
</cp:coreProperties>
</file>