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3" w:rsidRDefault="00274AC6">
      <w:pPr>
        <w:pStyle w:val="Heading1"/>
        <w:spacing w:before="59" w:line="280" w:lineRule="auto"/>
        <w:ind w:left="3342" w:right="2988" w:firstLine="482"/>
        <w:rPr>
          <w:b w:val="0"/>
          <w:bCs w:val="0"/>
        </w:rPr>
      </w:pPr>
      <w:r>
        <w:t>Town of</w:t>
      </w:r>
      <w:r>
        <w:rPr>
          <w:spacing w:val="24"/>
        </w:rPr>
        <w:t xml:space="preserve"> </w:t>
      </w:r>
      <w:r>
        <w:t>Wiscasset</w:t>
      </w:r>
      <w:r>
        <w:t xml:space="preserve"> Seasonal Full </w:t>
      </w:r>
      <w:r>
        <w:t>Time</w:t>
      </w:r>
      <w:r>
        <w:rPr>
          <w:spacing w:val="14"/>
        </w:rPr>
        <w:t xml:space="preserve"> </w:t>
      </w:r>
      <w:r>
        <w:t>Laborer</w:t>
      </w:r>
    </w:p>
    <w:p w:rsidR="00F723C3" w:rsidRDefault="00F723C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23C3" w:rsidRDefault="00274AC6" w:rsidP="00274AC6">
      <w:pPr>
        <w:pStyle w:val="BodyText"/>
        <w:spacing w:line="285" w:lineRule="auto"/>
        <w:ind w:right="144" w:firstLine="7"/>
      </w:pP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Wiscasset</w:t>
      </w:r>
      <w:r>
        <w:rPr>
          <w:spacing w:val="3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seeking</w:t>
      </w:r>
      <w:r>
        <w:rPr>
          <w:spacing w:val="24"/>
        </w:rPr>
        <w:t xml:space="preserve"> </w:t>
      </w:r>
      <w:r>
        <w:t>Seasonal</w:t>
      </w:r>
      <w:r>
        <w:rPr>
          <w:spacing w:val="14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Laborers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fill</w:t>
      </w:r>
      <w:r>
        <w:rPr>
          <w:spacing w:val="10"/>
        </w:rPr>
        <w:t xml:space="preserve"> </w:t>
      </w:r>
      <w:r>
        <w:rPr>
          <w:b/>
        </w:rPr>
        <w:t>immediate</w:t>
      </w:r>
      <w:r>
        <w:rPr>
          <w:b/>
          <w:spacing w:val="32"/>
        </w:rPr>
        <w:t xml:space="preserve"> </w:t>
      </w:r>
      <w:r>
        <w:rPr>
          <w:b/>
        </w:rPr>
        <w:t>openings</w:t>
      </w:r>
      <w:r>
        <w:rPr>
          <w:b/>
          <w:spacing w:val="-22"/>
        </w:rPr>
        <w:t xml:space="preserve"> </w:t>
      </w:r>
      <w:r>
        <w:t>within the Public Works Department. The Department is seeking responsible individuals to</w:t>
      </w:r>
      <w:r>
        <w:rPr>
          <w:spacing w:val="8"/>
        </w:rPr>
        <w:t xml:space="preserve"> </w:t>
      </w:r>
      <w:r>
        <w:t>work with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grounds/cemetery</w:t>
      </w:r>
      <w:r>
        <w:rPr>
          <w:spacing w:val="42"/>
        </w:rPr>
        <w:t xml:space="preserve"> </w:t>
      </w:r>
      <w:r>
        <w:t>maintenance</w:t>
      </w:r>
      <w:r>
        <w:rPr>
          <w:spacing w:val="45"/>
        </w:rPr>
        <w:t xml:space="preserve"> </w:t>
      </w:r>
      <w:r>
        <w:t xml:space="preserve">crew. </w:t>
      </w:r>
      <w:r>
        <w:t>Duties</w:t>
      </w:r>
      <w:r>
        <w:rPr>
          <w:spacing w:val="10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operation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grass</w:t>
      </w:r>
      <w:r>
        <w:rPr>
          <w:spacing w:val="-11"/>
        </w:rPr>
        <w:t xml:space="preserve"> </w:t>
      </w:r>
      <w:r>
        <w:t>trimmers,</w:t>
      </w:r>
      <w:r>
        <w:rPr>
          <w:spacing w:val="22"/>
        </w:rPr>
        <w:t xml:space="preserve"> </w:t>
      </w:r>
      <w:r>
        <w:t>lawn</w:t>
      </w:r>
      <w:r>
        <w:rPr>
          <w:spacing w:val="13"/>
        </w:rPr>
        <w:t xml:space="preserve"> </w:t>
      </w:r>
      <w:r>
        <w:t>mowers</w:t>
      </w:r>
      <w:r>
        <w:rPr>
          <w:spacing w:val="3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light</w:t>
      </w:r>
      <w:r>
        <w:rPr>
          <w:spacing w:val="23"/>
        </w:rPr>
        <w:t xml:space="preserve"> </w:t>
      </w:r>
      <w:r>
        <w:t>equipment.</w:t>
      </w:r>
      <w:r>
        <w:rPr>
          <w:spacing w:val="38"/>
        </w:rPr>
        <w:t xml:space="preserve"> </w:t>
      </w:r>
      <w:r>
        <w:t>Candidates</w:t>
      </w:r>
      <w:r>
        <w:rPr>
          <w:spacing w:val="22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-29"/>
        </w:rPr>
        <w:t xml:space="preserve"> </w:t>
      </w:r>
      <w:r>
        <w:t xml:space="preserve">successfully with a team and must be at least 16 years old with a valid </w:t>
      </w:r>
      <w:r>
        <w:t>driver's license. Class</w:t>
      </w:r>
      <w:r>
        <w:rPr>
          <w:spacing w:val="40"/>
        </w:rPr>
        <w:t xml:space="preserve"> </w:t>
      </w:r>
      <w:r>
        <w:t xml:space="preserve">A </w:t>
      </w:r>
      <w:r>
        <w:t>or</w:t>
      </w:r>
      <w:r>
        <w:rPr>
          <w:spacing w:val="1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Drivers</w:t>
      </w:r>
      <w:r>
        <w:rPr>
          <w:spacing w:val="2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strongly</w:t>
      </w:r>
      <w:r>
        <w:rPr>
          <w:spacing w:val="14"/>
        </w:rPr>
        <w:t xml:space="preserve"> </w:t>
      </w:r>
      <w:r>
        <w:t>urged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apply.</w:t>
      </w:r>
      <w:r>
        <w:rPr>
          <w:spacing w:val="10"/>
        </w:rPr>
        <w:t xml:space="preserve"> </w:t>
      </w:r>
      <w:r>
        <w:t>Applications</w:t>
      </w:r>
      <w:r>
        <w:rPr>
          <w:spacing w:val="3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Town</w:t>
      </w:r>
      <w:r>
        <w:rPr>
          <w:spacing w:val="22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line</w:t>
      </w:r>
      <w:r>
        <w:rPr>
          <w:w w:val="99"/>
        </w:rPr>
        <w:t xml:space="preserve"> </w:t>
      </w:r>
      <w:r>
        <w:t xml:space="preserve">at </w:t>
      </w:r>
      <w:hyperlink r:id="rId5" w:history="1">
        <w:r w:rsidRPr="008B5663">
          <w:rPr>
            <w:rStyle w:val="Hyperlink"/>
            <w:u w:color="000000"/>
          </w:rPr>
          <w:t>www.wiscasset.org</w:t>
        </w:r>
      </w:hyperlink>
      <w:r w:rsidRPr="00274AC6">
        <w:rPr>
          <w:u w:val="single"/>
        </w:rPr>
        <w:t xml:space="preserve">. </w:t>
      </w:r>
      <w:r>
        <w:t>Applications can be submitted to Human Resource, 51 Bath Road,</w:t>
      </w:r>
      <w:r>
        <w:rPr>
          <w:spacing w:val="47"/>
        </w:rPr>
        <w:t xml:space="preserve"> </w:t>
      </w:r>
      <w:r>
        <w:t xml:space="preserve">Wiscasset, Maine   04578 or by email at </w:t>
      </w:r>
      <w:r w:rsidRPr="00274AC6">
        <w:rPr>
          <w:u w:val="single"/>
        </w:rPr>
        <w:t>publicworks@wiscasset.org</w:t>
      </w:r>
    </w:p>
    <w:p w:rsidR="00F723C3" w:rsidRDefault="00F723C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723C3" w:rsidRDefault="00274AC6">
      <w:pPr>
        <w:pStyle w:val="Heading1"/>
        <w:ind w:right="2988"/>
        <w:rPr>
          <w:b w:val="0"/>
          <w:bCs w:val="0"/>
        </w:rPr>
      </w:pPr>
      <w:r>
        <w:t xml:space="preserve">The Town of Wiscasset is an Equal Opportunity </w:t>
      </w:r>
      <w:bookmarkStart w:id="0" w:name="_GoBack"/>
      <w:bookmarkEnd w:id="0"/>
      <w:r>
        <w:t>Employer.</w:t>
      </w:r>
    </w:p>
    <w:sectPr w:rsidR="00F723C3">
      <w:type w:val="continuous"/>
      <w:pgSz w:w="12240" w:h="15840"/>
      <w:pgMar w:top="1180" w:right="1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23C3"/>
    <w:rsid w:val="00274AC6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4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ass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Onorato</cp:lastModifiedBy>
  <cp:revision>2</cp:revision>
  <dcterms:created xsi:type="dcterms:W3CDTF">2015-05-18T18:33:00Z</dcterms:created>
  <dcterms:modified xsi:type="dcterms:W3CDTF">2015-05-18T18:38:00Z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TOSHIBA e-STUDIO3055C</vt:lpwstr>
  </property>
  <property fmtid="{D5CDD505-2E9C-101B-9397-08002B2CF9AE}" pid="4" name="LastSaved">
    <vt:filetime>2015-05-18T00:00:00Z</vt:filetime>
  </property>
</Properties>
</file>